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C" w:rsidRPr="00C10B9C" w:rsidRDefault="00455344" w:rsidP="004918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4pt;margin-top:-42pt;width:107.25pt;height:34.5pt;z-index:251658240" stroked="f">
            <v:textbox style="mso-next-textbox:#_x0000_s1026">
              <w:txbxContent>
                <w:p w:rsidR="000F1BE8" w:rsidRDefault="000F1BE8"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</w:t>
                  </w:r>
                  <w:r w:rsidRPr="00C10B9C">
                    <w:rPr>
                      <w:rFonts w:asciiTheme="majorBidi" w:hAnsiTheme="majorBidi" w:cstheme="majorBidi" w:hint="cs"/>
                      <w:sz w:val="28"/>
                      <w:cs/>
                    </w:rPr>
                    <w:t>เอกสารหมายเลข 4</w:t>
                  </w:r>
                </w:p>
              </w:txbxContent>
            </v:textbox>
          </v:shape>
        </w:pict>
      </w:r>
      <w:r w:rsidR="00C10B9C" w:rsidRPr="00C10B9C">
        <w:rPr>
          <w:rFonts w:asciiTheme="majorBidi" w:hAnsiTheme="majorBidi" w:cstheme="majorBidi" w:hint="cs"/>
          <w:b/>
          <w:bCs/>
          <w:sz w:val="36"/>
          <w:szCs w:val="36"/>
          <w:cs/>
        </w:rPr>
        <w:t>คู่มือการลงรหัสวิเคราะห์ข้อมูล</w:t>
      </w:r>
    </w:p>
    <w:p w:rsidR="00C10B9C" w:rsidRPr="00C10B9C" w:rsidRDefault="00C10B9C" w:rsidP="00C10B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0B9C">
        <w:rPr>
          <w:rFonts w:asciiTheme="majorBidi" w:hAnsiTheme="majorBidi" w:cstheme="majorBidi" w:hint="cs"/>
          <w:b/>
          <w:bCs/>
          <w:sz w:val="36"/>
          <w:szCs w:val="36"/>
          <w:cs/>
        </w:rPr>
        <w:t>ตามแบบสอบถามแรงจูงใจ ขวัญกำลังใจ และความพึงพอใจในการทำงาน</w:t>
      </w:r>
    </w:p>
    <w:p w:rsidR="00C10B9C" w:rsidRPr="00C10B9C" w:rsidRDefault="00C10B9C" w:rsidP="00C10B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0B9C">
        <w:rPr>
          <w:rFonts w:asciiTheme="majorBidi" w:hAnsiTheme="majorBidi" w:cstheme="majorBidi" w:hint="cs"/>
          <w:b/>
          <w:bCs/>
          <w:sz w:val="36"/>
          <w:szCs w:val="36"/>
          <w:cs/>
        </w:rPr>
        <w:t>ของบุคลากรสุขภาพ กระทรวงสาธารณสุข</w:t>
      </w:r>
    </w:p>
    <w:p w:rsidR="00C10B9C" w:rsidRPr="00EF0A03" w:rsidRDefault="00C10B9C" w:rsidP="00C10B9C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C10B9C" w:rsidRPr="00C10B9C" w:rsidRDefault="00C10B9C" w:rsidP="00C10B9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10B9C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1  ข้อมูลทั่วไปของผู้ตอบแบบสอบถาม</w:t>
      </w:r>
    </w:p>
    <w:p w:rsidR="00C10B9C" w:rsidRPr="00EC3AC9" w:rsidRDefault="00C10B9C" w:rsidP="00C10B9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458"/>
        <w:gridCol w:w="1350"/>
        <w:gridCol w:w="6390"/>
        <w:gridCol w:w="1350"/>
      </w:tblGrid>
      <w:tr w:rsidR="00EC3AC9" w:rsidRPr="00EC3AC9" w:rsidTr="00B84147">
        <w:trPr>
          <w:tblHeader/>
        </w:trPr>
        <w:tc>
          <w:tcPr>
            <w:tcW w:w="1458" w:type="dxa"/>
          </w:tcPr>
          <w:p w:rsidR="00EC3AC9" w:rsidRPr="00EC3AC9" w:rsidRDefault="00EC3AC9" w:rsidP="00EC3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350" w:type="dxa"/>
          </w:tcPr>
          <w:p w:rsidR="00EC3AC9" w:rsidRPr="00EC3AC9" w:rsidRDefault="00EC3AC9" w:rsidP="00EC3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6390" w:type="dxa"/>
          </w:tcPr>
          <w:p w:rsidR="00EC3AC9" w:rsidRPr="00EC3AC9" w:rsidRDefault="00EC3AC9" w:rsidP="00EC3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รหัสและความหมายของตัวแปร</w:t>
            </w:r>
          </w:p>
        </w:tc>
        <w:tc>
          <w:tcPr>
            <w:tcW w:w="1350" w:type="dxa"/>
          </w:tcPr>
          <w:p w:rsidR="00EC3AC9" w:rsidRPr="00EC3AC9" w:rsidRDefault="00EC3AC9" w:rsidP="00EC3A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AC9" w:rsidTr="00B84147">
        <w:tc>
          <w:tcPr>
            <w:tcW w:w="1458" w:type="dxa"/>
          </w:tcPr>
          <w:p w:rsidR="0049186D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รหัสสถาน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บริการสุขภาพ</w:t>
            </w:r>
          </w:p>
        </w:tc>
        <w:tc>
          <w:tcPr>
            <w:tcW w:w="1350" w:type="dxa"/>
          </w:tcPr>
          <w:p w:rsid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EF0A03">
              <w:rPr>
                <w:rFonts w:asciiTheme="majorBidi" w:hAnsiTheme="majorBidi" w:cstheme="majorBidi"/>
                <w:sz w:val="32"/>
                <w:szCs w:val="32"/>
              </w:rPr>
              <w:t>ealth c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>ode</w:t>
            </w:r>
          </w:p>
        </w:tc>
        <w:tc>
          <w:tcPr>
            <w:tcW w:w="6390" w:type="dxa"/>
          </w:tcPr>
          <w:p w:rsidR="0049186D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เลขรหัสสถานพยาบาลตามสำนักนโยบายและยุทธศาสตร์ 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35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3AC9" w:rsidTr="00B84147">
        <w:tc>
          <w:tcPr>
            <w:tcW w:w="1458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350" w:type="dxa"/>
          </w:tcPr>
          <w:p w:rsidR="00EC3AC9" w:rsidRP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>ender</w:t>
            </w:r>
          </w:p>
        </w:tc>
        <w:tc>
          <w:tcPr>
            <w:tcW w:w="639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เพศชาย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</w:t>
            </w:r>
            <w:r w:rsidR="0049186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>male</w:t>
            </w:r>
          </w:p>
          <w:p w:rsidR="00EC3AC9" w:rsidRDefault="00EC3AC9" w:rsidP="004918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เพศหญิง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 female</w:t>
            </w:r>
          </w:p>
        </w:tc>
        <w:tc>
          <w:tcPr>
            <w:tcW w:w="135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3AC9" w:rsidTr="00B84147">
        <w:tc>
          <w:tcPr>
            <w:tcW w:w="1458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350" w:type="dxa"/>
          </w:tcPr>
          <w:p w:rsid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>ge</w:t>
            </w:r>
          </w:p>
        </w:tc>
        <w:tc>
          <w:tcPr>
            <w:tcW w:w="639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ใส่ตัวเลขตามจริงเป็นจำนวนเต็ม</w:t>
            </w:r>
          </w:p>
        </w:tc>
        <w:tc>
          <w:tcPr>
            <w:tcW w:w="135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3AC9" w:rsidTr="00B84147">
        <w:tc>
          <w:tcPr>
            <w:tcW w:w="1458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1350" w:type="dxa"/>
          </w:tcPr>
          <w:p w:rsid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hospital l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>evel</w:t>
            </w:r>
          </w:p>
        </w:tc>
        <w:tc>
          <w:tcPr>
            <w:tcW w:w="639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โรงพยาบาลศูนย์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 Regional Hospital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โรงพยาบาลทั่วไป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 General Hospital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โรงพยาบาลชุมชน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 Community Hospital</w:t>
            </w:r>
          </w:p>
          <w:p w:rsidR="0049186D" w:rsidRDefault="00EC3AC9" w:rsidP="004918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โรงพยาบาลส่งเสริมสุขภาพตำบล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>: Destric Public Health Hospital</w:t>
            </w:r>
          </w:p>
          <w:p w:rsidR="0049186D" w:rsidRDefault="00EC3AC9" w:rsidP="004918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โรงพยาบาลสังกัดกรมการแพทย์</w:t>
            </w:r>
            <w:r w:rsidR="0049186D">
              <w:rPr>
                <w:rFonts w:asciiTheme="majorBidi" w:hAnsiTheme="majorBidi" w:cstheme="majorBidi"/>
                <w:sz w:val="32"/>
                <w:szCs w:val="32"/>
              </w:rPr>
              <w:t xml:space="preserve"> : Hospital under Department of Medical Ser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>vice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โรงพยาบาลสังกัดกรมอนามัย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 xml:space="preserve"> : Hospital under Department of Health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โรงพยาบาลสังกัดกรมควบคุมโรค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 xml:space="preserve"> : Hospital under Department of Disease Control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โรงพยาบาลสังกัดกรมสุขภาพจิต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>: Hospital under Department of Mental Health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อื่น ๆ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 xml:space="preserve"> : Others</w:t>
            </w:r>
          </w:p>
        </w:tc>
        <w:tc>
          <w:tcPr>
            <w:tcW w:w="135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3AC9" w:rsidTr="00B84147">
        <w:tc>
          <w:tcPr>
            <w:tcW w:w="1458" w:type="dxa"/>
          </w:tcPr>
          <w:p w:rsidR="00EC3AC9" w:rsidRP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1350" w:type="dxa"/>
          </w:tcPr>
          <w:p w:rsid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>egion</w:t>
            </w:r>
          </w:p>
        </w:tc>
        <w:tc>
          <w:tcPr>
            <w:tcW w:w="6390" w:type="dxa"/>
          </w:tcPr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="0040160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</w:t>
            </w:r>
            <w:r w:rsidR="001A409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>: Regional1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2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 : Regional2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3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Regional3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4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Regional4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5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Regional5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6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Regional6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7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Regional7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 </w:t>
            </w:r>
            <w:r w:rsidR="004016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8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Regional8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9  </w:t>
            </w:r>
            <w:r w:rsidR="0040160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9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Regional9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10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Regional10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11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Regional11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12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Regional12</w:t>
            </w:r>
          </w:p>
          <w:p w:rsidR="00EC3AC9" w:rsidRDefault="00EC3AC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13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Regional13</w:t>
            </w:r>
          </w:p>
          <w:p w:rsidR="00EC3AC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เขต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Regional14</w:t>
            </w:r>
          </w:p>
          <w:p w:rsidR="00EC3AC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15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Regional15</w:t>
            </w:r>
          </w:p>
          <w:p w:rsidR="00EC3AC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16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Regional16</w:t>
            </w:r>
          </w:p>
          <w:p w:rsidR="00EC3AC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17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Regional17</w:t>
            </w:r>
          </w:p>
          <w:p w:rsidR="00EC3AC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 18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Regional1</w:t>
            </w:r>
          </w:p>
          <w:p w:rsidR="00EC3AC9" w:rsidRDefault="004C4869" w:rsidP="004C48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  <w:r w:rsidR="00EC3AC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C3AC9"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กรุงเทพมหานคร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>: Bangkok</w:t>
            </w:r>
          </w:p>
        </w:tc>
        <w:tc>
          <w:tcPr>
            <w:tcW w:w="1350" w:type="dxa"/>
          </w:tcPr>
          <w:p w:rsidR="00EC3AC9" w:rsidRDefault="00302F5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กำหนดเขตตามการตรวจราชการกระทรวงสาธารณสุข</w:t>
            </w:r>
          </w:p>
        </w:tc>
      </w:tr>
      <w:tr w:rsidR="004C4869" w:rsidTr="00B84147">
        <w:tc>
          <w:tcPr>
            <w:tcW w:w="1458" w:type="dxa"/>
          </w:tcPr>
          <w:p w:rsidR="004C4869" w:rsidRDefault="00401602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สายงาน</w:t>
            </w:r>
          </w:p>
        </w:tc>
        <w:tc>
          <w:tcPr>
            <w:tcW w:w="1350" w:type="dxa"/>
          </w:tcPr>
          <w:p w:rsidR="004C4869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401602">
              <w:rPr>
                <w:rFonts w:asciiTheme="majorBidi" w:hAnsiTheme="majorBidi" w:cstheme="majorBidi"/>
                <w:sz w:val="32"/>
                <w:szCs w:val="32"/>
              </w:rPr>
              <w:t>rofessional</w:t>
            </w:r>
          </w:p>
        </w:tc>
        <w:tc>
          <w:tcPr>
            <w:tcW w:w="6390" w:type="dxa"/>
          </w:tcPr>
          <w:p w:rsidR="004C4869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แพทย์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Doctor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พยาบาลวิชาชีพ</w:t>
            </w:r>
            <w:r w:rsidR="000F1BE8">
              <w:rPr>
                <w:rFonts w:asciiTheme="majorBidi" w:hAnsiTheme="majorBidi" w:cstheme="majorBidi"/>
                <w:sz w:val="32"/>
                <w:szCs w:val="32"/>
              </w:rPr>
              <w:t xml:space="preserve"> : 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>Registered Nurse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พยาบาลเทคนิค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>: Technical Nurse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เจ้าหน้าที่พยาบาล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Practice Nurse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ทันตแพทย์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>: Dentist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เจ้าพนักงานทันตสาธารณสุข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>: Dental Assistant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เภสัชกร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Pharmaceutical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เจ้าพนักงานเภสัชกรรม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Pharmaceutical Assistant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นักโภชนาการ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Nutritionist</w:t>
            </w:r>
          </w:p>
          <w:p w:rsidR="00401602" w:rsidRDefault="00401602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D85431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โภชนากร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Nutrition Officer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นักจิตวิทยา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Psycho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>gist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นักสังคมสงเคราะห์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Social Worker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นักวิชาการสาธารณสุข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Public Health Technical Officer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14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เจ้าพนักงานสาธารณสุข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Public Health Officer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15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นักรังสีการแพทย์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Radiological Technical Officer</w:t>
            </w:r>
          </w:p>
          <w:p w:rsidR="00B84147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16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เจ้าพนักงานรังสีการแพทย์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Radiog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>rapher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>Technician</w:t>
            </w:r>
            <w:r w:rsidR="00B841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17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นักกายภาพบำบัด</w:t>
            </w:r>
            <w:r w:rsidR="00AC44E0">
              <w:rPr>
                <w:rFonts w:asciiTheme="majorBidi" w:hAnsiTheme="majorBidi" w:cstheme="majorBidi"/>
                <w:sz w:val="32"/>
                <w:szCs w:val="32"/>
              </w:rPr>
              <w:t xml:space="preserve"> : Phys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>iotherapist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นักกายอุปกรณ์/ช่างกายอุปกรณ์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Prosthetic and Orthotic Technician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19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นักอาชีวบำบัด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Vocational Therapist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20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เจ้าพนักงานอาชีวบำบัด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Vocational Therapist Technician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21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นักกิจกรรมบำบัด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Occupational Therapist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22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เจ้าพนักงานเวชกรรมฟื้นฟู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Rehabilitation Medication Technician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นักเทคนิคการแพทย์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Medical Technologist</w:t>
            </w:r>
          </w:p>
          <w:p w:rsidR="00302F51" w:rsidRDefault="00302F51" w:rsidP="00302F5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นักการแพทย์แผนไทย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Thai Traditional Medical Doctor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นักเวชศาสตร์การสื่อความหมาย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Speech Pathologist</w:t>
            </w:r>
          </w:p>
          <w:p w:rsidR="00302F51" w:rsidRDefault="00302F51" w:rsidP="00302F5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26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เจ้าพนักงานวิทยาศาสตร์การแพทย์</w:t>
            </w:r>
            <w:r w:rsidR="00B84147">
              <w:rPr>
                <w:rFonts w:asciiTheme="majorBidi" w:hAnsiTheme="majorBidi" w:cstheme="majorBidi"/>
                <w:sz w:val="32"/>
                <w:szCs w:val="32"/>
              </w:rPr>
              <w:t xml:space="preserve"> : 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>Medical Technician Assistant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27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อื่น ๆ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Others</w:t>
            </w:r>
          </w:p>
        </w:tc>
        <w:tc>
          <w:tcPr>
            <w:tcW w:w="1350" w:type="dxa"/>
          </w:tcPr>
          <w:p w:rsidR="004C4869" w:rsidRDefault="004C4869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5431" w:rsidTr="00B84147">
        <w:tc>
          <w:tcPr>
            <w:tcW w:w="1458" w:type="dxa"/>
          </w:tcPr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1350" w:type="dxa"/>
          </w:tcPr>
          <w:p w:rsidR="00D85431" w:rsidRDefault="00302F5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D85431">
              <w:rPr>
                <w:rFonts w:asciiTheme="majorBidi" w:hAnsiTheme="majorBidi" w:cstheme="majorBidi"/>
                <w:sz w:val="32"/>
                <w:szCs w:val="32"/>
              </w:rPr>
              <w:t>ype</w:t>
            </w:r>
          </w:p>
        </w:tc>
        <w:tc>
          <w:tcPr>
            <w:tcW w:w="6390" w:type="dxa"/>
          </w:tcPr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ข้าราชการ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Government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พนักงานของรัฐ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Agent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ลูกจ้างชั่วคราว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Casual worker</w:t>
            </w:r>
          </w:p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ลูกจ้าง</w:t>
            </w:r>
            <w:r w:rsidR="001076A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ประจำ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Employee</w:t>
            </w:r>
          </w:p>
        </w:tc>
        <w:tc>
          <w:tcPr>
            <w:tcW w:w="1350" w:type="dxa"/>
          </w:tcPr>
          <w:p w:rsidR="00D85431" w:rsidRDefault="00D8543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76A8" w:rsidTr="00B84147">
        <w:tc>
          <w:tcPr>
            <w:tcW w:w="1458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ระยะเวลาการปฏิบัติงานตามประเภท</w:t>
            </w:r>
          </w:p>
        </w:tc>
        <w:tc>
          <w:tcPr>
            <w:tcW w:w="1350" w:type="dxa"/>
          </w:tcPr>
          <w:p w:rsidR="001076A8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="001076A8">
              <w:rPr>
                <w:rFonts w:asciiTheme="majorBidi" w:hAnsiTheme="majorBidi" w:cstheme="majorBidi"/>
                <w:sz w:val="32"/>
                <w:szCs w:val="32"/>
              </w:rPr>
              <w:t>uration</w:t>
            </w:r>
          </w:p>
        </w:tc>
        <w:tc>
          <w:tcPr>
            <w:tcW w:w="6390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ใส่ตัวเลขตามจริงเป็นจำนวนเต็ม</w:t>
            </w:r>
          </w:p>
        </w:tc>
        <w:tc>
          <w:tcPr>
            <w:tcW w:w="1350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76A8" w:rsidTr="00B84147">
        <w:tc>
          <w:tcPr>
            <w:tcW w:w="1458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ลักษณะการให้บริการ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แก่ผู้ป่วยและประชาชน</w:t>
            </w:r>
          </w:p>
        </w:tc>
        <w:tc>
          <w:tcPr>
            <w:tcW w:w="1350" w:type="dxa"/>
          </w:tcPr>
          <w:p w:rsidR="001076A8" w:rsidRDefault="00302F5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1076A8">
              <w:rPr>
                <w:rFonts w:asciiTheme="majorBidi" w:hAnsiTheme="majorBidi" w:cstheme="majorBidi"/>
                <w:sz w:val="32"/>
                <w:szCs w:val="32"/>
              </w:rPr>
              <w:t>ervice</w:t>
            </w:r>
          </w:p>
        </w:tc>
        <w:tc>
          <w:tcPr>
            <w:tcW w:w="6390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ให้บริการโดยตรง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Direct Care</w:t>
            </w:r>
          </w:p>
          <w:p w:rsidR="001076A8" w:rsidRDefault="001076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ไม่ได้ให้บริการโดยตรง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Indirect Care</w:t>
            </w:r>
          </w:p>
        </w:tc>
        <w:tc>
          <w:tcPr>
            <w:tcW w:w="1350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76A8" w:rsidTr="00B84147">
        <w:tc>
          <w:tcPr>
            <w:tcW w:w="1458" w:type="dxa"/>
          </w:tcPr>
          <w:p w:rsidR="001076A8" w:rsidRDefault="00302F5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1076A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ปฏิบัติงานในหน่วยงาน</w:t>
            </w:r>
          </w:p>
        </w:tc>
        <w:tc>
          <w:tcPr>
            <w:tcW w:w="1350" w:type="dxa"/>
          </w:tcPr>
          <w:p w:rsidR="001076A8" w:rsidRDefault="00302F51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nursing s</w:t>
            </w:r>
            <w:r w:rsidR="001076A8">
              <w:rPr>
                <w:rFonts w:asciiTheme="majorBidi" w:hAnsiTheme="majorBidi" w:cstheme="majorBidi"/>
                <w:sz w:val="32"/>
                <w:szCs w:val="32"/>
              </w:rPr>
              <w:t xml:space="preserve">pecialty </w:t>
            </w:r>
          </w:p>
        </w:tc>
        <w:tc>
          <w:tcPr>
            <w:tcW w:w="6390" w:type="dxa"/>
          </w:tcPr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   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งานบริหารกลุ่มการพยาบาล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Admin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งานผู้ป่วยนอก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OPD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งานบริการปรึกษาด้านสุขภาพ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Csg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งานอุบัติเหตุฉุกเฉิน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ER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งานผู้ป่วยใน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IPD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งานผู้ป่วยหนัก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ICU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งานฝากครรภ์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ANC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งานห้องคลอด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LR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งานวิสัญญี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Ane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งานห้องผ่าตัด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OR</w:t>
            </w:r>
          </w:p>
          <w:p w:rsidR="001076A8" w:rsidRDefault="001076A8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งานควบคุมและป้องกันการติดเชื้อ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IC</w:t>
            </w:r>
          </w:p>
          <w:p w:rsidR="002C174D" w:rsidRDefault="002C174D" w:rsidP="00C10B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งานบริการพยาบาลในชุมชน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Community</w:t>
            </w:r>
          </w:p>
          <w:p w:rsidR="00674268" w:rsidRDefault="002C174D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=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อื่น ๆ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: Others</w:t>
            </w:r>
          </w:p>
        </w:tc>
        <w:tc>
          <w:tcPr>
            <w:tcW w:w="1350" w:type="dxa"/>
          </w:tcPr>
          <w:p w:rsidR="001076A8" w:rsidRDefault="00302F51" w:rsidP="00C10B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วิเคราะห์เฉพาะกลุ่มที่เป็นพยาบาล</w:t>
            </w:r>
          </w:p>
        </w:tc>
      </w:tr>
    </w:tbl>
    <w:p w:rsidR="00674268" w:rsidRDefault="0067426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674268" w:rsidRPr="00C10B9C" w:rsidRDefault="00674268" w:rsidP="0067426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10B9C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C10B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06209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แรงจูงใจ ขวัญกำลังใจ และความพึงพอใจในการทำงาน</w:t>
      </w:r>
    </w:p>
    <w:p w:rsidR="001D2399" w:rsidRPr="00EC3AC9" w:rsidRDefault="001D2399" w:rsidP="0067426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5"/>
        <w:gridCol w:w="1623"/>
        <w:gridCol w:w="5220"/>
        <w:gridCol w:w="1196"/>
      </w:tblGrid>
      <w:tr w:rsidR="00674268" w:rsidRPr="00EC3AC9" w:rsidTr="0049186D">
        <w:trPr>
          <w:tblHeader/>
        </w:trPr>
        <w:tc>
          <w:tcPr>
            <w:tcW w:w="2355" w:type="dxa"/>
          </w:tcPr>
          <w:p w:rsidR="00674268" w:rsidRPr="00EC3AC9" w:rsidRDefault="00674268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623" w:type="dxa"/>
          </w:tcPr>
          <w:p w:rsidR="00674268" w:rsidRPr="00EC3AC9" w:rsidRDefault="00674268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5220" w:type="dxa"/>
          </w:tcPr>
          <w:p w:rsidR="00674268" w:rsidRPr="00EC3AC9" w:rsidRDefault="00674268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รหัสและความหมายของตัวแปร</w:t>
            </w:r>
          </w:p>
        </w:tc>
        <w:tc>
          <w:tcPr>
            <w:tcW w:w="1196" w:type="dxa"/>
          </w:tcPr>
          <w:p w:rsidR="00674268" w:rsidRPr="00EC3AC9" w:rsidRDefault="00674268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4268" w:rsidTr="0049186D">
        <w:tc>
          <w:tcPr>
            <w:tcW w:w="2355" w:type="dxa"/>
          </w:tcPr>
          <w:p w:rsidR="00674268" w:rsidRDefault="00422B1A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ระดับความสำคัญของความสำเร็จในงานที่ปฏิบัติ</w:t>
            </w:r>
          </w:p>
        </w:tc>
        <w:tc>
          <w:tcPr>
            <w:tcW w:w="1623" w:type="dxa"/>
          </w:tcPr>
          <w:p w:rsidR="00674268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9834C5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9834C5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74268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1196" w:type="dxa"/>
          </w:tcPr>
          <w:p w:rsidR="00674268" w:rsidRDefault="0067426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ระดับความสำคัญของการได้รับความยอมรับนับถือ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ระดับความสำคัญของความก้าวหน้าในตำแหน่งการงาน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ระดับความสำคัญของหน้าที่ความรับผิดชอบ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ระดับความสำคัญของภาระงานที่เหมาะสม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ระดับความสำคัญของนโยบายการพัฒนาบุคลากร/งาน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49186D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ระดับความสำคัญของการบริหารงานที่เป็นธรรม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5220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9C4C0C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6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C4C0C" w:rsidRDefault="009C4C0C">
      <w:r>
        <w:br w:type="page"/>
      </w:r>
    </w:p>
    <w:p w:rsidR="009C4C0C" w:rsidRPr="00EC3AC9" w:rsidRDefault="009C4C0C" w:rsidP="009C4C0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5"/>
        <w:gridCol w:w="1623"/>
        <w:gridCol w:w="4234"/>
        <w:gridCol w:w="2182"/>
      </w:tblGrid>
      <w:tr w:rsidR="009C4C0C" w:rsidRPr="00EC3AC9" w:rsidTr="000F1BE8">
        <w:trPr>
          <w:tblHeader/>
        </w:trPr>
        <w:tc>
          <w:tcPr>
            <w:tcW w:w="2355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623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234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รหัสและความหมายของตัวแปร</w:t>
            </w:r>
          </w:p>
        </w:tc>
        <w:tc>
          <w:tcPr>
            <w:tcW w:w="2182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2399" w:rsidTr="001D2399">
        <w:tc>
          <w:tcPr>
            <w:tcW w:w="2355" w:type="dxa"/>
          </w:tcPr>
          <w:p w:rsidR="001D2399" w:rsidRDefault="001D2399" w:rsidP="00302F5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ระดับความสำคัญของการมีสัมพันธภาพที่ดีกับผู้ร่วมงาน</w:t>
            </w:r>
            <w:r w:rsidR="00302F51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ระดับความสำคัญของรายได้/ค่าตอบแทนต่างๆ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ระดับความสำคัญของสวัสดิการที่นอกเหนือ จากรายได้/ค่าตอบแทน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ระดับความสำคัญของความมั่นคงของหน้าที่การงาน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ระดับความสำคัญของโอกาสความก้าวหน้าในงาน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A84D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ระดับความสำคัญของสภาพแวดล้อม อุปกรณ์ เครื่องมือเครื่องใช้ที่เพียงพอ เหมาะสม</w:t>
            </w:r>
            <w:r w:rsidR="004033FC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ปลอดภัย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1D2399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2399" w:rsidTr="001D2399">
        <w:tc>
          <w:tcPr>
            <w:tcW w:w="2355" w:type="dxa"/>
          </w:tcPr>
          <w:p w:rsidR="001D2399" w:rsidRDefault="001D2399" w:rsidP="00EE271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ระดับความสำคัญของความสมดุลระหว่างงานและชีวิตส่วนตัว</w:t>
            </w:r>
          </w:p>
        </w:tc>
        <w:tc>
          <w:tcPr>
            <w:tcW w:w="1623" w:type="dxa"/>
          </w:tcPr>
          <w:p w:rsidR="001D2399" w:rsidRDefault="00302F51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1D2399">
              <w:rPr>
                <w:rFonts w:asciiTheme="majorBidi" w:hAnsiTheme="majorBidi" w:cstheme="majorBidi"/>
                <w:sz w:val="32"/>
                <w:szCs w:val="32"/>
              </w:rPr>
              <w:t>otivation</w:t>
            </w:r>
            <w:r w:rsidR="001D2399"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234" w:type="dxa"/>
          </w:tcPr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ไม่มีเลย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: no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: slight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: moderate</w:t>
            </w:r>
          </w:p>
          <w:p w:rsidR="009C4C0C" w:rsidRDefault="005D14A8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 much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5D14A8" w:rsidRDefault="005D14A8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1D2399" w:rsidRDefault="001D2399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C4C0C" w:rsidRDefault="009C4C0C" w:rsidP="009C4C0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F0A03" w:rsidRPr="00EC3AC9" w:rsidRDefault="00EF0A03" w:rsidP="009C4C0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5"/>
        <w:gridCol w:w="1623"/>
        <w:gridCol w:w="4234"/>
        <w:gridCol w:w="2182"/>
      </w:tblGrid>
      <w:tr w:rsidR="009C4C0C" w:rsidRPr="00EC3AC9" w:rsidTr="000F1BE8">
        <w:trPr>
          <w:tblHeader/>
        </w:trPr>
        <w:tc>
          <w:tcPr>
            <w:tcW w:w="2355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ตัวแปร</w:t>
            </w:r>
          </w:p>
        </w:tc>
        <w:tc>
          <w:tcPr>
            <w:tcW w:w="1623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234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รหัสและความหมายของตัวแปร</w:t>
            </w:r>
          </w:p>
        </w:tc>
        <w:tc>
          <w:tcPr>
            <w:tcW w:w="2182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C0C" w:rsidTr="000F1BE8">
        <w:tc>
          <w:tcPr>
            <w:tcW w:w="2355" w:type="dxa"/>
          </w:tcPr>
          <w:p w:rsidR="009C4C0C" w:rsidRDefault="009C4C0C" w:rsidP="009C4C0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ระดับความพึงพอใจของความสำเร็จในงานที่ปฏิบัติ</w:t>
            </w:r>
          </w:p>
        </w:tc>
        <w:tc>
          <w:tcPr>
            <w:tcW w:w="1623" w:type="dxa"/>
          </w:tcPr>
          <w:p w:rsidR="009C4C0C" w:rsidRDefault="004033FC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9C4C0C">
              <w:rPr>
                <w:rFonts w:asciiTheme="majorBidi" w:hAnsiTheme="majorBidi" w:cstheme="majorBidi"/>
                <w:sz w:val="32"/>
                <w:szCs w:val="32"/>
              </w:rPr>
              <w:t>atisfaction</w:t>
            </w:r>
            <w:r w:rsidR="009C4C0C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4234" w:type="dxa"/>
          </w:tcPr>
          <w:p w:rsidR="005D14A8" w:rsidRDefault="009C4C0C" w:rsidP="005D1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</w:t>
            </w:r>
            <w:r w:rsidR="00A05522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พอใจ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9C4C0C" w:rsidRDefault="009C4C0C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9C4C0C" w:rsidRDefault="009C4C0C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9C4C0C" w:rsidRDefault="009C4C0C" w:rsidP="005D1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 w:rsidR="005D14A8"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9C4C0C" w:rsidRDefault="009C4C0C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ระดับความพึงพอใจของการได้รับความยอมรับนับถือ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ระดับความพึงพอใจของความก้าวหน้าในตำแหน่งการงาน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ระดับความพึงพอใจของหน้าที่ความรับผิดชอบ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ระดับความพึงพอใจของภาระงานที่เหมาะสม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ระดับความพึงพอใจของนโยบายการพัฒนาบุคลากร/งาน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ระดับความพึงพอใจของการบริหารงานที่เป็นธรรม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C4C0C" w:rsidRDefault="009C4C0C"/>
    <w:p w:rsidR="009C4C0C" w:rsidRDefault="009C4C0C"/>
    <w:p w:rsidR="00EF0A03" w:rsidRDefault="00EF0A03" w:rsidP="009C4C0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D14A8" w:rsidRDefault="005D14A8" w:rsidP="009C4C0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D14A8" w:rsidRPr="00DB436E" w:rsidRDefault="005D14A8" w:rsidP="009C4C0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55"/>
        <w:gridCol w:w="1623"/>
        <w:gridCol w:w="4234"/>
        <w:gridCol w:w="2182"/>
      </w:tblGrid>
      <w:tr w:rsidR="009C4C0C" w:rsidRPr="00EC3AC9" w:rsidTr="000F1BE8">
        <w:trPr>
          <w:tblHeader/>
        </w:trPr>
        <w:tc>
          <w:tcPr>
            <w:tcW w:w="2355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1623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3A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234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รหัสและความหมายของตัวแปร</w:t>
            </w:r>
          </w:p>
        </w:tc>
        <w:tc>
          <w:tcPr>
            <w:tcW w:w="2182" w:type="dxa"/>
          </w:tcPr>
          <w:p w:rsidR="009C4C0C" w:rsidRPr="00EC3AC9" w:rsidRDefault="009C4C0C" w:rsidP="000F1B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A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14A8" w:rsidTr="000F1BE8">
        <w:tc>
          <w:tcPr>
            <w:tcW w:w="2355" w:type="dxa"/>
          </w:tcPr>
          <w:p w:rsidR="005D14A8" w:rsidRDefault="005D14A8" w:rsidP="004033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ระดับความพึงพอใจของการมีสัมพันธภาพที่ดีกับผู้ร่วมงาน/ผู้บริหาร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ระดับความพึงพอใจของรายได้/ค่าตอบแทนต่างๆ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ระดับความพึงพอใจของสวัสดิการที่นอกเหนือ จากรายได้/ค่าตอบแทน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ระดับความพึงพอใจของความมั่นคงของหน้าที่การงาน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ระดับความพึงพอใจของโอกาสความก้าวหน้าในงาน</w:t>
            </w:r>
          </w:p>
        </w:tc>
        <w:tc>
          <w:tcPr>
            <w:tcW w:w="1623" w:type="dxa"/>
          </w:tcPr>
          <w:p w:rsidR="005D14A8" w:rsidRDefault="005D14A8" w:rsidP="009C4C0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ระดับความพึงพอใจของสภาพแวดล้อม อุปกรณ์ เครื่องมือเครื่องใช้ที่เพียงพอ เหมาะสม/ ปลอดภัย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4A8" w:rsidTr="000F1BE8">
        <w:tc>
          <w:tcPr>
            <w:tcW w:w="2355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ระดับความพึงพอใจของความสมดุลระหว่างงานและชีวิตส่วนตัว</w:t>
            </w:r>
          </w:p>
        </w:tc>
        <w:tc>
          <w:tcPr>
            <w:tcW w:w="1623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satisfaction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234" w:type="dxa"/>
          </w:tcPr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ไม่พอใจ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: no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: slight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: moderate</w:t>
            </w:r>
          </w:p>
          <w:p w:rsidR="005D14A8" w:rsidRDefault="005D14A8" w:rsidP="00B069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=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:  much</w:t>
            </w:r>
          </w:p>
        </w:tc>
        <w:tc>
          <w:tcPr>
            <w:tcW w:w="2182" w:type="dxa"/>
          </w:tcPr>
          <w:p w:rsidR="005D14A8" w:rsidRDefault="005D14A8" w:rsidP="000F1B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033FC" w:rsidRPr="004033FC" w:rsidRDefault="004033FC" w:rsidP="00C10B9C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EC3AC9" w:rsidRPr="00674268" w:rsidRDefault="004033FC" w:rsidP="00C10B9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33F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missing  =  99</w:t>
      </w:r>
    </w:p>
    <w:sectPr w:rsidR="00EC3AC9" w:rsidRPr="00674268" w:rsidSect="00DB436E">
      <w:footerReference w:type="default" r:id="rId6"/>
      <w:pgSz w:w="11906" w:h="16838"/>
      <w:pgMar w:top="1440" w:right="576" w:bottom="630" w:left="1152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7B" w:rsidRDefault="00FC667B" w:rsidP="00DB436E">
      <w:pPr>
        <w:spacing w:after="0" w:line="240" w:lineRule="auto"/>
      </w:pPr>
      <w:r>
        <w:separator/>
      </w:r>
    </w:p>
  </w:endnote>
  <w:endnote w:type="continuationSeparator" w:id="0">
    <w:p w:rsidR="00FC667B" w:rsidRDefault="00FC667B" w:rsidP="00DB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3220"/>
      <w:docPartObj>
        <w:docPartGallery w:val="Page Numbers (Bottom of Page)"/>
        <w:docPartUnique/>
      </w:docPartObj>
    </w:sdtPr>
    <w:sdtContent>
      <w:p w:rsidR="000F1BE8" w:rsidRDefault="000F1BE8">
        <w:pPr>
          <w:pStyle w:val="Footer"/>
          <w:jc w:val="right"/>
        </w:pPr>
        <w:fldSimple w:instr=" PAGE   \* MERGEFORMAT ">
          <w:r w:rsidR="005D14A8">
            <w:rPr>
              <w:noProof/>
            </w:rPr>
            <w:t>1</w:t>
          </w:r>
        </w:fldSimple>
      </w:p>
    </w:sdtContent>
  </w:sdt>
  <w:p w:rsidR="000F1BE8" w:rsidRDefault="000F1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7B" w:rsidRDefault="00FC667B" w:rsidP="00DB436E">
      <w:pPr>
        <w:spacing w:after="0" w:line="240" w:lineRule="auto"/>
      </w:pPr>
      <w:r>
        <w:separator/>
      </w:r>
    </w:p>
  </w:footnote>
  <w:footnote w:type="continuationSeparator" w:id="0">
    <w:p w:rsidR="00FC667B" w:rsidRDefault="00FC667B" w:rsidP="00DB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10B9C"/>
    <w:rsid w:val="000F1BE8"/>
    <w:rsid w:val="001076A8"/>
    <w:rsid w:val="001A4098"/>
    <w:rsid w:val="001D2399"/>
    <w:rsid w:val="002C174D"/>
    <w:rsid w:val="00302F51"/>
    <w:rsid w:val="003956F6"/>
    <w:rsid w:val="00401602"/>
    <w:rsid w:val="004033FC"/>
    <w:rsid w:val="00422B1A"/>
    <w:rsid w:val="00455344"/>
    <w:rsid w:val="0049186D"/>
    <w:rsid w:val="004C4412"/>
    <w:rsid w:val="004C4869"/>
    <w:rsid w:val="00513E4D"/>
    <w:rsid w:val="005826E8"/>
    <w:rsid w:val="005A4436"/>
    <w:rsid w:val="005D14A8"/>
    <w:rsid w:val="00674268"/>
    <w:rsid w:val="00906E40"/>
    <w:rsid w:val="009834C5"/>
    <w:rsid w:val="009C4C0C"/>
    <w:rsid w:val="00A05522"/>
    <w:rsid w:val="00A84DE3"/>
    <w:rsid w:val="00AB48D9"/>
    <w:rsid w:val="00AC44E0"/>
    <w:rsid w:val="00B84147"/>
    <w:rsid w:val="00B9186F"/>
    <w:rsid w:val="00C06209"/>
    <w:rsid w:val="00C10B9C"/>
    <w:rsid w:val="00D85431"/>
    <w:rsid w:val="00DB436E"/>
    <w:rsid w:val="00EC3AC9"/>
    <w:rsid w:val="00EE2710"/>
    <w:rsid w:val="00EF0A03"/>
    <w:rsid w:val="00FB0F7D"/>
    <w:rsid w:val="00FC667B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6E"/>
  </w:style>
  <w:style w:type="paragraph" w:styleId="Footer">
    <w:name w:val="footer"/>
    <w:basedOn w:val="Normal"/>
    <w:link w:val="FooterChar"/>
    <w:uiPriority w:val="99"/>
    <w:unhideWhenUsed/>
    <w:rsid w:val="00DB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Nurse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Nurse_14</dc:creator>
  <cp:keywords/>
  <dc:description/>
  <cp:lastModifiedBy>Nurse_24</cp:lastModifiedBy>
  <cp:revision>3</cp:revision>
  <dcterms:created xsi:type="dcterms:W3CDTF">2012-01-24T03:24:00Z</dcterms:created>
  <dcterms:modified xsi:type="dcterms:W3CDTF">2012-01-24T04:38:00Z</dcterms:modified>
</cp:coreProperties>
</file>